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DB" w:rsidRPr="00ED0699" w:rsidRDefault="000F0DB2">
      <w:pPr>
        <w:rPr>
          <w:b/>
        </w:rPr>
      </w:pPr>
      <w:r w:rsidRPr="00ED0699">
        <w:rPr>
          <w:b/>
        </w:rPr>
        <w:t xml:space="preserve">Behaviour </w:t>
      </w:r>
      <w:proofErr w:type="gramStart"/>
      <w:r w:rsidRPr="00ED0699">
        <w:rPr>
          <w:b/>
        </w:rPr>
        <w:t>report  Sept</w:t>
      </w:r>
      <w:proofErr w:type="gramEnd"/>
      <w:r w:rsidRPr="00ED0699">
        <w:rPr>
          <w:b/>
        </w:rPr>
        <w:t xml:space="preserve"> 2018</w:t>
      </w:r>
    </w:p>
    <w:p w:rsidR="00FD1978" w:rsidRDefault="00FD19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1504"/>
        <w:gridCol w:w="1584"/>
        <w:gridCol w:w="1529"/>
        <w:gridCol w:w="1529"/>
        <w:gridCol w:w="1197"/>
      </w:tblGrid>
      <w:tr w:rsidR="00FD1978" w:rsidRPr="00D5679D" w:rsidTr="00C86190">
        <w:tc>
          <w:tcPr>
            <w:tcW w:w="1513" w:type="dxa"/>
            <w:shd w:val="clear" w:color="auto" w:fill="auto"/>
          </w:tcPr>
          <w:p w:rsidR="00FD1978" w:rsidRPr="00D5679D" w:rsidRDefault="00FD1978" w:rsidP="00C86190">
            <w:r w:rsidRPr="00D5679D">
              <w:t>No of incidents</w:t>
            </w:r>
          </w:p>
        </w:tc>
        <w:tc>
          <w:tcPr>
            <w:tcW w:w="1504" w:type="dxa"/>
            <w:shd w:val="clear" w:color="auto" w:fill="auto"/>
          </w:tcPr>
          <w:p w:rsidR="00FD1978" w:rsidRPr="00D5679D" w:rsidRDefault="00FD1978" w:rsidP="00C86190">
            <w:r w:rsidRPr="00D5679D">
              <w:t>No. of children involved</w:t>
            </w:r>
          </w:p>
        </w:tc>
        <w:tc>
          <w:tcPr>
            <w:tcW w:w="1584" w:type="dxa"/>
            <w:shd w:val="clear" w:color="auto" w:fill="auto"/>
          </w:tcPr>
          <w:p w:rsidR="00FD1978" w:rsidRPr="00D5679D" w:rsidRDefault="00FD1978" w:rsidP="00C86190">
            <w:r w:rsidRPr="00D5679D">
              <w:t>Exclusions</w:t>
            </w:r>
          </w:p>
        </w:tc>
        <w:tc>
          <w:tcPr>
            <w:tcW w:w="1529" w:type="dxa"/>
            <w:shd w:val="clear" w:color="auto" w:fill="auto"/>
          </w:tcPr>
          <w:p w:rsidR="00FD1978" w:rsidRPr="00D5679D" w:rsidRDefault="00FD1978" w:rsidP="00C86190">
            <w:r w:rsidRPr="00D5679D">
              <w:t>Short term strategies</w:t>
            </w:r>
          </w:p>
        </w:tc>
        <w:tc>
          <w:tcPr>
            <w:tcW w:w="1529" w:type="dxa"/>
            <w:shd w:val="clear" w:color="auto" w:fill="auto"/>
          </w:tcPr>
          <w:p w:rsidR="00FD1978" w:rsidRPr="00D5679D" w:rsidRDefault="00FD1978" w:rsidP="00C86190">
            <w:r w:rsidRPr="00D5679D">
              <w:t>Long term strategies</w:t>
            </w:r>
          </w:p>
        </w:tc>
        <w:tc>
          <w:tcPr>
            <w:tcW w:w="1197" w:type="dxa"/>
            <w:shd w:val="clear" w:color="auto" w:fill="auto"/>
          </w:tcPr>
          <w:p w:rsidR="00FD1978" w:rsidRPr="00D5679D" w:rsidRDefault="00FD1978" w:rsidP="00C86190">
            <w:r w:rsidRPr="00D5679D">
              <w:t>Incidents in/out of class</w:t>
            </w:r>
          </w:p>
        </w:tc>
      </w:tr>
      <w:tr w:rsidR="00FD1978" w:rsidRPr="00D5679D" w:rsidTr="00C86190">
        <w:tc>
          <w:tcPr>
            <w:tcW w:w="1513" w:type="dxa"/>
            <w:shd w:val="clear" w:color="auto" w:fill="auto"/>
          </w:tcPr>
          <w:p w:rsidR="00FD1978" w:rsidRPr="00D5679D" w:rsidRDefault="00ED0699" w:rsidP="00C86190">
            <w:r>
              <w:t>60</w:t>
            </w:r>
            <w:r w:rsidR="00FD1978" w:rsidRPr="00D5679D">
              <w:t>/195 days</w:t>
            </w:r>
          </w:p>
          <w:p w:rsidR="00FD1978" w:rsidRPr="00D5679D" w:rsidRDefault="00FD1978" w:rsidP="00C86190"/>
          <w:p w:rsidR="00FD1978" w:rsidRPr="00D5679D" w:rsidRDefault="00FD1978" w:rsidP="00C86190">
            <w:r>
              <w:t>2</w:t>
            </w:r>
            <w:r w:rsidRPr="00D5679D">
              <w:t xml:space="preserve"> racist</w:t>
            </w:r>
          </w:p>
          <w:p w:rsidR="00FD1978" w:rsidRDefault="00FD1978" w:rsidP="00C86190">
            <w:r>
              <w:t>(1 child reported to LA</w:t>
            </w:r>
            <w:r w:rsidRPr="00D5679D">
              <w:t>)</w:t>
            </w:r>
          </w:p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Pr="00D5679D" w:rsidRDefault="00FD1978" w:rsidP="00C86190">
            <w:r>
              <w:t>Decrease in incidents from previous year.</w:t>
            </w:r>
          </w:p>
          <w:p w:rsidR="00FD1978" w:rsidRPr="00D5679D" w:rsidRDefault="00FD1978" w:rsidP="00C86190"/>
        </w:tc>
        <w:tc>
          <w:tcPr>
            <w:tcW w:w="1504" w:type="dxa"/>
            <w:shd w:val="clear" w:color="auto" w:fill="auto"/>
          </w:tcPr>
          <w:p w:rsidR="00FD1978" w:rsidRDefault="00FD1978" w:rsidP="00C86190">
            <w:r w:rsidRPr="00D5679D">
              <w:t xml:space="preserve"> (</w:t>
            </w:r>
            <w:r>
              <w:t xml:space="preserve">9 only 1 </w:t>
            </w:r>
            <w:r w:rsidR="00ED0699">
              <w:t>incident, 16</w:t>
            </w:r>
            <w:r>
              <w:t xml:space="preserve"> more than one.</w:t>
            </w:r>
            <w:r w:rsidRPr="00D5679D">
              <w:t>)</w:t>
            </w:r>
          </w:p>
          <w:p w:rsidR="00FD1978" w:rsidRDefault="00FD1978" w:rsidP="00C86190"/>
          <w:p w:rsidR="00FD1978" w:rsidRDefault="00FD1978" w:rsidP="00C86190">
            <w:r>
              <w:t>Children with highest no. of incidents:</w:t>
            </w:r>
          </w:p>
          <w:p w:rsidR="00FD1978" w:rsidRDefault="00C761A1" w:rsidP="00C86190">
            <w:r>
              <w:t>Child 1</w:t>
            </w:r>
            <w:r w:rsidR="00ED0699">
              <w:t xml:space="preserve">   5</w:t>
            </w:r>
          </w:p>
          <w:p w:rsidR="00FD1978" w:rsidRDefault="00C761A1" w:rsidP="00C86190">
            <w:r>
              <w:t>Child 2</w:t>
            </w:r>
            <w:r w:rsidR="00ED0699">
              <w:t xml:space="preserve">   10</w:t>
            </w:r>
          </w:p>
          <w:p w:rsidR="00FD1978" w:rsidRDefault="00C761A1" w:rsidP="00C86190">
            <w:r>
              <w:t>Child 3</w:t>
            </w:r>
            <w:r w:rsidR="00ED0699">
              <w:t xml:space="preserve">   4</w:t>
            </w:r>
          </w:p>
          <w:p w:rsidR="00FD1978" w:rsidRDefault="00C761A1" w:rsidP="00C86190">
            <w:r>
              <w:t>Child 4</w:t>
            </w:r>
            <w:r w:rsidR="00ED0699">
              <w:t xml:space="preserve">   7</w:t>
            </w:r>
          </w:p>
          <w:p w:rsidR="00FD1978" w:rsidRDefault="00C761A1" w:rsidP="00C86190">
            <w:r>
              <w:t xml:space="preserve"> Child 5</w:t>
            </w:r>
            <w:bookmarkStart w:id="0" w:name="_GoBack"/>
            <w:bookmarkEnd w:id="0"/>
            <w:r w:rsidR="00ED0699">
              <w:t xml:space="preserve">  5</w:t>
            </w:r>
          </w:p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>
            <w:r w:rsidRPr="002C1829">
              <w:t>Increase in incidents from previous year but more outside school incidents and larger number of children in school now</w:t>
            </w:r>
            <w:r>
              <w:t xml:space="preserve">. </w:t>
            </w:r>
          </w:p>
          <w:p w:rsidR="00FD1978" w:rsidRPr="00D5679D" w:rsidRDefault="00FD1978" w:rsidP="00C86190">
            <w:proofErr w:type="gramStart"/>
            <w:r>
              <w:t>Less</w:t>
            </w:r>
            <w:proofErr w:type="gramEnd"/>
            <w:r>
              <w:t xml:space="preserve"> incidents </w:t>
            </w:r>
            <w:r>
              <w:lastRenderedPageBreak/>
              <w:t>by the same people.</w:t>
            </w:r>
          </w:p>
        </w:tc>
        <w:tc>
          <w:tcPr>
            <w:tcW w:w="1584" w:type="dxa"/>
            <w:shd w:val="clear" w:color="auto" w:fill="auto"/>
          </w:tcPr>
          <w:p w:rsidR="00FD1978" w:rsidRDefault="00ED0699" w:rsidP="00C86190">
            <w:r>
              <w:lastRenderedPageBreak/>
              <w:t>12.5days (5 children, 2</w:t>
            </w:r>
            <w:r w:rsidR="00FD1978" w:rsidRPr="0058093D">
              <w:t xml:space="preserve"> more than once.</w:t>
            </w:r>
          </w:p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>
            <w:r>
              <w:t>Increase from previous year.</w:t>
            </w:r>
          </w:p>
          <w:p w:rsidR="00FD1978" w:rsidRPr="00D5679D" w:rsidRDefault="00ED0699" w:rsidP="00C86190">
            <w:proofErr w:type="gramStart"/>
            <w:r>
              <w:t>( 1</w:t>
            </w:r>
            <w:proofErr w:type="gramEnd"/>
            <w:r>
              <w:t xml:space="preserve"> admit</w:t>
            </w:r>
            <w:r w:rsidR="00FD1978">
              <w:t>, 1 went to behaviour ARC</w:t>
            </w:r>
            <w:r>
              <w:t xml:space="preserve"> on a managed move, 1 had been permanently excluded.</w:t>
            </w:r>
            <w:r w:rsidR="00FD1978">
              <w:t>)</w:t>
            </w:r>
          </w:p>
        </w:tc>
        <w:tc>
          <w:tcPr>
            <w:tcW w:w="1529" w:type="dxa"/>
            <w:shd w:val="clear" w:color="auto" w:fill="auto"/>
          </w:tcPr>
          <w:p w:rsidR="00FD1978" w:rsidRPr="00D5679D" w:rsidRDefault="00FD1978" w:rsidP="00C86190">
            <w:r w:rsidRPr="00D5679D">
              <w:t>Inform parents</w:t>
            </w:r>
          </w:p>
          <w:p w:rsidR="00FD1978" w:rsidRPr="00D5679D" w:rsidRDefault="00FD1978" w:rsidP="00C86190">
            <w:r w:rsidRPr="00D5679D">
              <w:t>Chill out</w:t>
            </w:r>
            <w:r w:rsidR="00ED0699">
              <w:t>/Time out</w:t>
            </w:r>
          </w:p>
          <w:p w:rsidR="00FD1978" w:rsidRPr="00D5679D" w:rsidRDefault="00FD1978" w:rsidP="00C86190">
            <w:r w:rsidRPr="00D5679D">
              <w:t>Spoken to by HT &amp; DHT behaviour monitored</w:t>
            </w:r>
          </w:p>
          <w:p w:rsidR="00FD1978" w:rsidRPr="00D5679D" w:rsidRDefault="00FD1978" w:rsidP="00C86190">
            <w:r w:rsidRPr="00D5679D">
              <w:t>Kept in</w:t>
            </w:r>
          </w:p>
          <w:p w:rsidR="00FD1978" w:rsidRDefault="00FD1978" w:rsidP="00C86190">
            <w:r w:rsidRPr="00D5679D">
              <w:t>Missed visits.</w:t>
            </w:r>
          </w:p>
          <w:p w:rsidR="00ED0699" w:rsidRPr="00D5679D" w:rsidRDefault="00ED0699" w:rsidP="00C86190">
            <w:r>
              <w:t>Internal exclusion</w:t>
            </w:r>
          </w:p>
          <w:p w:rsidR="00FD1978" w:rsidRPr="00D5679D" w:rsidRDefault="00FD1978" w:rsidP="00C86190">
            <w:proofErr w:type="spellStart"/>
            <w:r w:rsidRPr="00D5679D">
              <w:t>Well being</w:t>
            </w:r>
            <w:proofErr w:type="spellEnd"/>
            <w:r w:rsidRPr="00D5679D">
              <w:t xml:space="preserve"> officer.</w:t>
            </w:r>
          </w:p>
        </w:tc>
        <w:tc>
          <w:tcPr>
            <w:tcW w:w="1529" w:type="dxa"/>
            <w:shd w:val="clear" w:color="auto" w:fill="auto"/>
          </w:tcPr>
          <w:p w:rsidR="00FD1978" w:rsidRPr="00D5679D" w:rsidRDefault="00FD1978" w:rsidP="00C86190">
            <w:r w:rsidRPr="00D5679D">
              <w:t>counselling</w:t>
            </w:r>
          </w:p>
          <w:p w:rsidR="00FD1978" w:rsidRPr="00D5679D" w:rsidRDefault="00FD1978" w:rsidP="00C86190">
            <w:r w:rsidRPr="00D5679D">
              <w:t xml:space="preserve">Moved up </w:t>
            </w:r>
            <w:proofErr w:type="spellStart"/>
            <w:r w:rsidRPr="00D5679D">
              <w:t>CoP</w:t>
            </w:r>
            <w:proofErr w:type="spellEnd"/>
          </w:p>
          <w:p w:rsidR="00FD1978" w:rsidRPr="00D5679D" w:rsidRDefault="00FD1978" w:rsidP="00C86190">
            <w:r w:rsidRPr="00D5679D">
              <w:t>Ed Psych</w:t>
            </w:r>
          </w:p>
          <w:p w:rsidR="00FD1978" w:rsidRPr="00D5679D" w:rsidRDefault="00FD1978" w:rsidP="00C86190">
            <w:r w:rsidRPr="00D5679D">
              <w:t>Behaviour contracts</w:t>
            </w:r>
          </w:p>
          <w:p w:rsidR="00FD1978" w:rsidRPr="00D5679D" w:rsidRDefault="00FD1978" w:rsidP="00C86190">
            <w:r w:rsidRPr="00D5679D">
              <w:t>CAHMS/CYPs</w:t>
            </w:r>
          </w:p>
          <w:p w:rsidR="00FD1978" w:rsidRPr="00D5679D" w:rsidRDefault="00ED0699" w:rsidP="00C86190">
            <w:r>
              <w:t>EHPs</w:t>
            </w:r>
            <w:r w:rsidR="00FD1978" w:rsidRPr="00D5679D">
              <w:t>/SW</w:t>
            </w:r>
          </w:p>
          <w:p w:rsidR="00FD1978" w:rsidRPr="00D5679D" w:rsidRDefault="00FD1978" w:rsidP="00C86190">
            <w:r w:rsidRPr="00D5679D">
              <w:t>Family support</w:t>
            </w:r>
          </w:p>
          <w:p w:rsidR="00FD1978" w:rsidRPr="00D5679D" w:rsidRDefault="00FD1978" w:rsidP="00C86190">
            <w:r w:rsidRPr="00D5679D">
              <w:t>top up funding</w:t>
            </w:r>
            <w:r w:rsidR="00ED0699">
              <w:t>/EHCP</w:t>
            </w:r>
          </w:p>
          <w:p w:rsidR="00FD1978" w:rsidRPr="00D5679D" w:rsidRDefault="00FD1978" w:rsidP="00C86190">
            <w:r w:rsidRPr="00D5679D">
              <w:t>Behaviour ARC</w:t>
            </w:r>
          </w:p>
          <w:p w:rsidR="00FD1978" w:rsidRPr="00D5679D" w:rsidRDefault="00FD1978" w:rsidP="00C86190">
            <w:r w:rsidRPr="00D5679D">
              <w:t>PRU</w:t>
            </w:r>
          </w:p>
          <w:p w:rsidR="00FD1978" w:rsidRPr="00D5679D" w:rsidRDefault="00FD1978" w:rsidP="00C86190">
            <w:r w:rsidRPr="00D5679D">
              <w:t>1-1 support out of class provision</w:t>
            </w:r>
          </w:p>
          <w:p w:rsidR="00FD1978" w:rsidRPr="00D5679D" w:rsidRDefault="00FD1978" w:rsidP="00C86190">
            <w:proofErr w:type="spellStart"/>
            <w:r w:rsidRPr="00D5679D">
              <w:t>Well being</w:t>
            </w:r>
            <w:proofErr w:type="spellEnd"/>
            <w:r w:rsidRPr="00D5679D">
              <w:t xml:space="preserve"> Officer</w:t>
            </w:r>
            <w:r w:rsidR="00ED0699">
              <w:t xml:space="preserve"> - interventions</w:t>
            </w:r>
          </w:p>
        </w:tc>
        <w:tc>
          <w:tcPr>
            <w:tcW w:w="1197" w:type="dxa"/>
            <w:shd w:val="clear" w:color="auto" w:fill="auto"/>
          </w:tcPr>
          <w:p w:rsidR="00FD1978" w:rsidRDefault="00ED0699" w:rsidP="00C86190">
            <w:r>
              <w:t>20</w:t>
            </w:r>
            <w:r w:rsidR="00FD1978" w:rsidRPr="00D5679D">
              <w:t xml:space="preserve">  in class </w:t>
            </w:r>
          </w:p>
          <w:p w:rsidR="00FD1978" w:rsidRDefault="00ED0699" w:rsidP="00C86190">
            <w:r>
              <w:t>37</w:t>
            </w:r>
            <w:r w:rsidR="00FD1978" w:rsidRPr="00D5679D">
              <w:t xml:space="preserve"> out of class.</w:t>
            </w:r>
          </w:p>
          <w:p w:rsidR="00FD1978" w:rsidRDefault="00FD1978" w:rsidP="00C86190">
            <w:r>
              <w:t>3 outside school.</w:t>
            </w:r>
          </w:p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FD1978" w:rsidP="00C86190"/>
          <w:p w:rsidR="00FD1978" w:rsidRDefault="00ED0699" w:rsidP="00C86190">
            <w:r>
              <w:t>Out of</w:t>
            </w:r>
            <w:r w:rsidR="00FD1978">
              <w:t xml:space="preserve"> class incidents up – m</w:t>
            </w:r>
            <w:r>
              <w:t xml:space="preserve">ore children &amp; classes. In class </w:t>
            </w:r>
            <w:r w:rsidR="00FD1978">
              <w:t xml:space="preserve">gone down. More out </w:t>
            </w:r>
            <w:r w:rsidR="00FD1978">
              <w:lastRenderedPageBreak/>
              <w:t xml:space="preserve">of school incidents </w:t>
            </w:r>
          </w:p>
          <w:p w:rsidR="00FD1978" w:rsidRPr="00D5679D" w:rsidRDefault="00FD1978" w:rsidP="00C86190"/>
        </w:tc>
      </w:tr>
    </w:tbl>
    <w:p w:rsidR="00FD1978" w:rsidRDefault="00FD1978"/>
    <w:p w:rsidR="000F0DB2" w:rsidRDefault="000F0DB2"/>
    <w:p w:rsidR="000F0DB2" w:rsidRDefault="000F0DB2">
      <w:r>
        <w:t xml:space="preserve">Exclusions are above the national average – are </w:t>
      </w:r>
      <w:r w:rsidR="00ED0699">
        <w:t>we doing enough to prevent them?</w:t>
      </w:r>
    </w:p>
    <w:p w:rsidR="000F0DB2" w:rsidRPr="00ED0699" w:rsidRDefault="000F0DB2">
      <w:pPr>
        <w:rPr>
          <w:b/>
        </w:rPr>
      </w:pPr>
      <w:r w:rsidRPr="00ED0699">
        <w:rPr>
          <w:b/>
        </w:rPr>
        <w:t>Exclusions last year 2017/18:</w:t>
      </w:r>
    </w:p>
    <w:p w:rsidR="000F0DB2" w:rsidRDefault="000F0DB2">
      <w:r>
        <w:t xml:space="preserve">5 children, 3 excluded </w:t>
      </w:r>
      <w:r w:rsidR="00ED0699">
        <w:t>on two occasions, total days = 12</w:t>
      </w:r>
      <w:r>
        <w:t>.5 days. One child was on a managed move from another primary school and transferred successfully to a Behaviour ARC. All others remain in school, one transferred successfully to Secondary and achieved EXP/GD in all areas. 1 had been excluded from previous school and missed education for two years.</w:t>
      </w:r>
    </w:p>
    <w:p w:rsidR="000F0DB2" w:rsidRDefault="000F0DB2">
      <w:r>
        <w:t>A further 11 children were recorded a number of times on the behaviour log, however their behaviour was managed by staff and supported by additional specialist staff so exclusion was not necessary.</w:t>
      </w:r>
    </w:p>
    <w:p w:rsidR="000F0DB2" w:rsidRDefault="000F0DB2">
      <w:r>
        <w:t>Number on SEND list for SEMH =</w:t>
      </w:r>
      <w:r w:rsidR="0020065E">
        <w:t xml:space="preserve"> 30?</w:t>
      </w:r>
    </w:p>
    <w:p w:rsidR="000F0DB2" w:rsidRDefault="000F0DB2">
      <w:r w:rsidRPr="0020065E">
        <w:rPr>
          <w:b/>
        </w:rPr>
        <w:t>What we do</w:t>
      </w:r>
      <w:r>
        <w:t>:</w:t>
      </w:r>
      <w:r w:rsidR="00ED0699">
        <w:t xml:space="preserve"> Quality first teaching</w:t>
      </w:r>
      <w:r w:rsidR="0020065E">
        <w:t xml:space="preserve"> &amp; engaging curriculum</w:t>
      </w:r>
      <w:r w:rsidR="00ED0699">
        <w:t>, training for all staff ongoing, support from SENDCO, family support team, Ed Psych, counsellor, other schools, relationships with pa</w:t>
      </w:r>
      <w:r w:rsidR="0020065E">
        <w:t>rents, reviews, targets set, w</w:t>
      </w:r>
      <w:r w:rsidR="00ED0699">
        <w:t xml:space="preserve">hole school behaviour </w:t>
      </w:r>
      <w:r w:rsidR="0020065E">
        <w:t>policy, additional staffing, flexible breaks and short lunchtime/ unstructured time.</w:t>
      </w:r>
    </w:p>
    <w:p w:rsidR="000F0DB2" w:rsidRDefault="000F0DB2">
      <w:r w:rsidRPr="0020065E">
        <w:rPr>
          <w:b/>
        </w:rPr>
        <w:t>What else can we do</w:t>
      </w:r>
      <w:r>
        <w:t>:</w:t>
      </w:r>
      <w:r w:rsidR="00ED0699">
        <w:t xml:space="preserve"> further training, focus for SIP</w:t>
      </w:r>
      <w:r w:rsidR="0020065E">
        <w:t xml:space="preserve">, Y1 lunchtime, seek further support from other specialist </w:t>
      </w:r>
      <w:proofErr w:type="gramStart"/>
      <w:r w:rsidR="0020065E">
        <w:t>settings.</w:t>
      </w:r>
      <w:proofErr w:type="gramEnd"/>
    </w:p>
    <w:sectPr w:rsidR="000F0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B2"/>
    <w:rsid w:val="000F0DB2"/>
    <w:rsid w:val="0020065E"/>
    <w:rsid w:val="00C422DB"/>
    <w:rsid w:val="00C761A1"/>
    <w:rsid w:val="00ED0699"/>
    <w:rsid w:val="00FD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Robson, Sam</dc:creator>
  <cp:lastModifiedBy>Robson, Sam</cp:lastModifiedBy>
  <cp:revision>2</cp:revision>
  <dcterms:created xsi:type="dcterms:W3CDTF">2018-10-01T16:16:00Z</dcterms:created>
  <dcterms:modified xsi:type="dcterms:W3CDTF">2018-10-01T16:16:00Z</dcterms:modified>
</cp:coreProperties>
</file>